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书名：大熊猫的前世今生  长江都督史前熊猫大发现</w:t>
      </w:r>
    </w:p>
    <w:p>
      <w:r>
        <w:t>作者：黄万波，李华，秦勇等著</w:t>
      </w:r>
    </w:p>
    <w:p>
      <w:r>
        <w:t>出版社：北京：科学出版社</w:t>
      </w:r>
    </w:p>
    <w:p>
      <w:r>
        <w:t>出版日期：2018</w:t>
      </w:r>
    </w:p>
    <w:p>
      <w:r>
        <w:t>总页数：108</w:t>
      </w:r>
    </w:p>
    <w:p>
      <w:r>
        <w:t>更多请访问教客网: www.jiaokey.com</w:t>
      </w:r>
    </w:p>
    <w:p>
      <w:r>
        <w:t>大熊猫的前世今生  长江都督史前熊猫大发现 评论地址：https://www.jiaokey.com/book/detail/14345508.html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