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实用妇产科学  第4版</w:t>
      </w:r>
    </w:p>
    <w:p>
      <w:r>
        <w:rPr>
          <w:rFonts w:ascii="宋体" w:hAnsi="宋体" w:eastAsia="宋体"/>
          <w:sz w:val="24"/>
        </w:rPr>
        <w:t>徐丛剑，华克勤主编；李笑天，段涛，李大金副主编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徐丛剑，华克勤主编；李笑天，段涛，李大金副主编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本书出售、求购地址：https://www.jiaokey.com/book/detail/14346040.html</w:t>
      </w:r>
    </w:p>
    <w:p>
      <w:r>
        <w:t>更多相关图书推荐：https://www.jiaokey.com</w:t>
      </w:r>
    </w:p>
    <w:p>
      <w:r>
        <w:t>徐丛剑，华克勤主编；李笑天，段涛，李大金副主编 其他作品：https://www.jiaokey.com/tag/徐丛剑，华克勤主编；李笑天，段涛，李大金副主编.html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关键词搜索：https://www.jiaokey.com/tag/实用妇产科学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