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2013万达商业规划  持有类物业  上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2013万达商业规划  持有类物业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本书出售、求购地址：https://www.jiaokey.com/book/detail/14358570.html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关键词搜索：https://www.jiaokey.com/tag/2013万达商业规划  持有类物业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