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书名：人生三件事  说话、做人、办事</w:t>
      </w:r>
    </w:p>
    <w:p>
      <w:r>
        <w:t>作者：潘鸿生，柴一兵编著</w:t>
      </w:r>
    </w:p>
    <w:p>
      <w:r>
        <w:t>出版社：北京：北京工业大学出版社</w:t>
      </w:r>
    </w:p>
    <w:p>
      <w:r>
        <w:t>出版日期：2017.03</w:t>
      </w:r>
    </w:p>
    <w:p>
      <w:r>
        <w:t>总页数：289</w:t>
      </w:r>
    </w:p>
    <w:p>
      <w:r>
        <w:t>更多请访问教客网: www.jiaokey.com</w:t>
      </w:r>
    </w:p>
    <w:p>
      <w:r>
        <w:t>人生三件事  说话、做人、办事 评论地址：https://www.jiaokey.com/book/detail/14372151.html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