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书名：转型与治理  朝阳区“一轴四网”区域化党建创新报告</w:t>
      </w:r>
    </w:p>
    <w:p>
      <w:r>
        <w:t>作者：中共北京市朝阳区委组织部著</w:t>
      </w:r>
    </w:p>
    <w:p>
      <w:r>
        <w:t>出版社：北京:光明日报出版社,2016.08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转型与治理  朝阳区“一轴四网”区域化党建创新报告 评论地址：https://www.jiaokey.com/book/detail/14376205.html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