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书名：多元文化视域下中国青少年多元读写、话语与认同</w:t>
      </w:r>
    </w:p>
    <w:p>
      <w:r>
        <w:t>作者：盛静，牛瑞雪著</w:t>
      </w:r>
    </w:p>
    <w:p>
      <w:r>
        <w:t>出版社：重庆：重庆大学出版社</w:t>
      </w:r>
    </w:p>
    <w:p>
      <w:r>
        <w:t>出版日期：2017.05</w:t>
      </w:r>
    </w:p>
    <w:p>
      <w:r>
        <w:t>总页数：291</w:t>
      </w:r>
    </w:p>
    <w:p>
      <w:r>
        <w:t>更多请访问教客网: www.jiaokey.com</w:t>
      </w:r>
    </w:p>
    <w:p>
      <w:r>
        <w:t>多元文化视域下中国青少年多元读写、话语与认同 评论地址：https://www.jiaokey.com/book/detail/14383586.html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