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广东美术百年作品集  2000-2016  4</w:t>
      </w:r>
    </w:p>
    <w:p>
      <w:r>
        <w:t>作者：《广东美术百年》书系编委会编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其命惟新  广东美术百年作品集  2000-2016  4 评论地址：https://www.jiaokey.com/book/detail/14389295.html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