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书名：农民工市民化的成本收益分析和社会政策仿真模型研究</w:t>
      </w:r>
    </w:p>
    <w:p>
      <w:r>
        <w:t>作者：周小刚编</w:t>
      </w:r>
    </w:p>
    <w:p>
      <w:r>
        <w:t>出版社：北京：经济科学出版社</w:t>
      </w:r>
    </w:p>
    <w:p>
      <w:r>
        <w:t>出版日期：2011</w:t>
      </w:r>
    </w:p>
    <w:p>
      <w:r>
        <w:t>总页数：213</w:t>
      </w:r>
    </w:p>
    <w:p>
      <w:r>
        <w:t>更多请访问教客网: www.jiaokey.com</w:t>
      </w:r>
    </w:p>
    <w:p>
      <w:r>
        <w:t>农民工市民化的成本收益分析和社会政策仿真模型研究 评论地址：https://www.jiaokey.com/book/detail/14398181.html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