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大圣扬威  《西游记》故事之2</w:t>
      </w:r>
    </w:p>
    <w:p>
      <w:r>
        <w:rPr>
          <w:rFonts w:ascii="宋体" w:hAnsi="宋体" w:eastAsia="宋体"/>
          <w:sz w:val="24"/>
        </w:rPr>
        <w:t>（明）吴承恩原著；庄努，槐山等改编；陈光镒等绘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大圣扬威  《西游记》故事之2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（明）吴承恩原著；庄努，槐山等改编；陈光镒等绘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本书出售、求购地址：https://www.jiaokey.com/book/detail/14400482.html</w:t>
      </w:r>
    </w:p>
    <w:p>
      <w:r>
        <w:t>更多相关图书推荐：https://www.jiaokey.com</w:t>
      </w:r>
    </w:p>
    <w:p>
      <w:r>
        <w:t>（明）吴承恩原著；庄努，槐山等改编；陈光镒等绘 其他作品：https://www.jiaokey.com/tag/（明）吴承恩原著；庄努，槐山等改编；陈光镒等绘.html</w:t>
      </w:r>
    </w:p>
    <w:p>
      <w:r>
        <w:t>哈尔滨：黑龙江美术出版社 出版图书：https://www.jiaokey.com/tag/哈尔滨：黑龙江美术出版社.html</w:t>
      </w:r>
    </w:p>
    <w:p>
      <w:r>
        <w:t>关键词搜索：https://www.jiaokey.com/tag/大圣扬威  《西游记》故事之2.html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