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  2  为什么不向美丽征税</w:t>
      </w:r>
    </w:p>
    <w:p>
      <w:r>
        <w:t>作者：（美）史蒂夫·兰兹伯格（Steven Landsburg）</w:t>
      </w:r>
    </w:p>
    <w:p>
      <w:r>
        <w:t>出版社：北京：中信出版社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反常识经济学  2  为什么不向美丽征税 评论地址：https://www.jiaokey.com/book/detail/14410722.html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