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人类符号简史</w:t>
      </w:r>
    </w:p>
    <w:p>
      <w:r>
        <w:rPr>
          <w:rFonts w:ascii="宋体" w:hAnsi="宋体" w:eastAsia="宋体"/>
          <w:sz w:val="24"/>
        </w:rPr>
        <w:t>（美）约瑟夫·马祖尔著；洪万生，洪赞天，英家铭等译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人类符号简史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（美）约瑟夫·马祖尔著；洪万生，洪赞天，英家铭等译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本书出售、求购地址：https://www.jiaokey.com/book/detail/14414031.html</w:t>
      </w:r>
    </w:p>
    <w:p>
      <w:r>
        <w:t>更多相关图书推荐：https://www.jiaokey.com</w:t>
      </w:r>
    </w:p>
    <w:p>
      <w:r>
        <w:t>（美）约瑟夫·马祖尔著；洪万生，洪赞天，英家铭等译 其他作品：https://www.jiaokey.com/tag/（美）约瑟夫·马祖尔著；洪万生，洪赞天，英家铭等译.html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关键词搜索：https://www.jiaokey.com/tag/人类符号简史.html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