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顾客在想什么    服装品牌顾客没有说出来的53个秘密</w:t>
      </w:r>
    </w:p>
    <w:p>
      <w:r>
        <w:rPr>
          <w:rFonts w:ascii="宋体" w:hAnsi="宋体" w:eastAsia="宋体"/>
          <w:sz w:val="24"/>
        </w:rPr>
        <w:t>阿福先生著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顾客在想什么    服装品牌顾客没有说出来的53个秘密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阿福先生著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本书出售、求购地址：https://www.jiaokey.com/book/detail/14428366.html</w:t>
      </w:r>
    </w:p>
    <w:p>
      <w:r>
        <w:t>更多相关图书推荐：https://www.jiaokey.com</w:t>
      </w:r>
    </w:p>
    <w:p>
      <w:r>
        <w:t>阿福先生著 其他作品：https://www.jiaokey.com/tag/阿福先生著.html</w:t>
      </w:r>
    </w:p>
    <w:p>
      <w:r>
        <w:t>关键词搜索：https://www.jiaokey.com/tag/顾客在想什么    服装品牌顾客没有说出来的53个秘密.html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