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Python测试驱动开发  使用Django、Selenium和JavaScript进行Web编程  第2版</w:t>
      </w:r>
    </w:p>
    <w:p>
      <w:r>
        <w:rPr>
          <w:rFonts w:ascii="宋体" w:hAnsi="宋体" w:eastAsia="宋体"/>
          <w:sz w:val="24"/>
        </w:rPr>
        <w:t>（英）哈利· J.W.帕西瓦尔著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Python测试驱动开发  使用Django、Selenium和JavaScript进行Web编程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（英）哈利· J.W.帕西瓦尔著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本书出售、求购地址：https://www.jiaokey.com/book/detail/14445477.html</w:t>
      </w:r>
    </w:p>
    <w:p>
      <w:r>
        <w:t>更多相关图书推荐：https://www.jiaokey.com</w:t>
      </w:r>
    </w:p>
    <w:p>
      <w:r>
        <w:t>（英）哈利· J.W.帕西瓦尔著 其他作品：https://www.jiaokey.com/tag/（英）哈利· J.W.帕西瓦尔著.html</w:t>
      </w:r>
    </w:p>
    <w:p>
      <w:r>
        <w:t>关键词搜索：https://www.jiaokey.com/tag/Python测试驱动开发  使用Django、Selenium和JavaScript进行Web编程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