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重点防控重金属监测技术方法研究进展</w:t>
      </w:r>
    </w:p>
    <w:p>
      <w:r>
        <w:rPr>
          <w:rFonts w:ascii="宋体" w:hAnsi="宋体" w:eastAsia="宋体"/>
          <w:sz w:val="24"/>
        </w:rPr>
        <w:t>王业耀，滕恩江，张霖琳，许秀艳，朱日龙，阴琨，许人骥等编著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重点防控重金属监测技术方法研究进展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王业耀，滕恩江，张霖琳，许秀艳，朱日龙，阴琨，许人骥等编著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本书出售、求购地址：https://www.jiaokey.com/book/detail/14448043.html</w:t>
      </w:r>
    </w:p>
    <w:p>
      <w:r>
        <w:t>更多相关图书推荐：https://www.jiaokey.com</w:t>
      </w:r>
    </w:p>
    <w:p>
      <w:r>
        <w:t>王业耀，滕恩江，张霖琳，许秀艳，朱日龙，阴琨，许人骥等编著 其他作品：https://www.jiaokey.com/tag/王业耀，滕恩江，张霖琳，许秀艳，朱日龙，阴琨，许人骥等编著.html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关键词搜索：https://www.jiaokey.com/tag/重点防控重金属监测技术方法研究进展.html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