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中国古代货币法二十讲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中国古代货币法二十讲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本书出售、求购地址：https://www.jiaokey.com/book/detail/14468313.html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关键词搜索：https://www.jiaokey.com/tag/中国古代货币法二十讲.html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