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拉伸致胜  基于柔韧性评估和运动表现提升的筋膜拉伸系统</w:t>
      </w:r>
    </w:p>
    <w:p>
      <w:r>
        <w:rPr>
          <w:rFonts w:ascii="宋体" w:hAnsi="宋体" w:eastAsia="宋体"/>
          <w:sz w:val="24"/>
        </w:rPr>
        <w:t>（美）安·弗雷德里克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拉伸致胜  基于柔韧性评估和运动表现提升的筋膜拉伸系统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（美）安·弗雷德里克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本书出售、求购地址：https://www.jiaokey.com/book/detail/14468637.html</w:t>
      </w:r>
    </w:p>
    <w:p>
      <w:r>
        <w:t>更多相关图书推荐：https://www.jiaokey.com</w:t>
      </w:r>
    </w:p>
    <w:p>
      <w:r>
        <w:t>（美）安·弗雷德里克 其他作品：https://www.jiaokey.com/tag/（美）安·弗雷德里克.html</w:t>
      </w:r>
    </w:p>
    <w:p>
      <w:r>
        <w:t>关键词搜索：https://www.jiaokey.com/tag/拉伸致胜  基于柔韧性评估和运动表现提升的筋膜拉伸系统.html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