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21世纪学校艺术教育工作全书  10</w:t>
      </w:r>
    </w:p>
    <w:p>
      <w:r>
        <w:rPr>
          <w:rFonts w:ascii="宋体" w:hAnsi="宋体" w:eastAsia="宋体"/>
          <w:sz w:val="24"/>
        </w:rPr>
        <w:t>杨贵仁主编；教育部体育卫生与艺术教育司编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21世纪学校艺术教育工作全书  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杨贵仁主编；教育部体育卫生与艺术教育司编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北京：兵器工业出版社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本书出售、求购地址：https://www.jiaokey.com/book/detail/14478211.html</w:t>
      </w:r>
    </w:p>
    <w:p>
      <w:r>
        <w:t>更多相关图书推荐：https://www.jiaokey.com</w:t>
      </w:r>
    </w:p>
    <w:p>
      <w:r>
        <w:t>杨贵仁主编；教育部体育卫生与艺术教育司编 其他作品：https://www.jiaokey.com/tag/杨贵仁主编；教育部体育卫生与艺术教育司编.html</w:t>
      </w:r>
    </w:p>
    <w:p>
      <w:r>
        <w:t>北京：兵器工业出版社 出版图书：https://www.jiaokey.com/tag/北京：兵器工业出版社.html</w:t>
      </w:r>
    </w:p>
    <w:p>
      <w:r>
        <w:t>关键词搜索：https://www.jiaokey.com/tag/21世纪学校艺术教育工作全书  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