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书名：时空内爆  互联网商业的本质逻辑</w:t>
      </w:r>
    </w:p>
    <w:p>
      <w:r>
        <w:t>作者：常政著</w:t>
      </w:r>
    </w:p>
    <w:p>
      <w:r>
        <w:t>出版社：北京：机械工业出版社</w:t>
      </w:r>
    </w:p>
    <w:p>
      <w:r>
        <w:t>出版日期：2018</w:t>
      </w:r>
    </w:p>
    <w:p>
      <w:r>
        <w:t>总页数：326</w:t>
      </w:r>
    </w:p>
    <w:p>
      <w:r>
        <w:t>更多请访问教客网: www.jiaokey.com</w:t>
      </w:r>
    </w:p>
    <w:p>
      <w:r>
        <w:t>时空内爆  互联网商业的本质逻辑 评论地址：https://www.jiaokey.com/book/detail/14485561.html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