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寻梦之旅  适合年龄0-3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寻梦之旅  适合年龄0-3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本书出售、求购地址：https://www.jiaokey.com/book/detail/14489151.html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寻梦之旅  适合年龄0-3.html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