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书名：王昭君的女儿  匈奴帝国的外交使节</w:t>
      </w:r>
    </w:p>
    <w:p>
      <w:r>
        <w:t>作者：王西萍著</w:t>
      </w:r>
    </w:p>
    <w:p>
      <w:r>
        <w:t>出版社：</w:t>
      </w:r>
    </w:p>
    <w:p>
      <w:r>
        <w:t>出版日期：2018.07</w:t>
      </w:r>
    </w:p>
    <w:p>
      <w:r>
        <w:t>总页数：211</w:t>
      </w:r>
    </w:p>
    <w:p>
      <w:r>
        <w:t>更多请访问教客网: www.jiaokey.com</w:t>
      </w:r>
    </w:p>
    <w:p>
      <w:r>
        <w:t>王昭君的女儿  匈奴帝国的外交使节 评论地址：https://www.jiaokey.com/book/detail/14493976.html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