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书名：百川汇南粤-海上丝绸之路对岭南文化的影响  海外贸易篇</w:t>
      </w:r>
    </w:p>
    <w:p>
      <w:r>
        <w:t>作者：白晓霞主编；蔺志强编著</w:t>
      </w:r>
    </w:p>
    <w:p>
      <w:r>
        <w:t>出版社：</w:t>
      </w:r>
    </w:p>
    <w:p>
      <w:r>
        <w:t>出版日期：2017.12</w:t>
      </w:r>
    </w:p>
    <w:p>
      <w:r>
        <w:t>总页数：171</w:t>
      </w:r>
    </w:p>
    <w:p>
      <w:r>
        <w:t>更多请访问教客网: www.jiaokey.com</w:t>
      </w:r>
    </w:p>
    <w:p>
      <w:r>
        <w:t>百川汇南粤-海上丝绸之路对岭南文化的影响  海外贸易篇 评论地址：https://www.jiaokey.com/book/detail/14501394.html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