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九编  第22册  台湾日文新诗的诞生——以《台湾日日新报》、《台湾教育》为中心（1895-1926）</w:t>
      </w:r>
    </w:p>
    <w:p>
      <w:r>
        <w:rPr>
          <w:rFonts w:ascii="宋体" w:hAnsi="宋体" w:eastAsia="宋体"/>
          <w:sz w:val="24"/>
        </w:rPr>
        <w:t>张诗勤著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九编  第22册  台湾日文新诗的诞生——以《台湾日日新报》、《台湾教育》为中心（1895-1926）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本书出售、求购地址：https://www.jiaokey.com/book/detail/14510334.html</w:t>
      </w:r>
    </w:p>
    <w:p>
      <w:r>
        <w:t>更多相关图书推荐：https://www.jiaokey.com</w:t>
      </w:r>
    </w:p>
    <w:p>
      <w:r>
        <w:t>张诗勤著 其他作品：https://www.jiaokey.com/tag/张诗勤著.html</w:t>
      </w:r>
    </w:p>
    <w:p>
      <w:r>
        <w:t>关键词搜索：https://www.jiaokey.com/tag/台湾历史与文化研究辑刊  九编  第22册  台湾日文新诗的诞生——以《台湾日日新报》、《台湾教育》为中心（1895-1926）.html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