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书名：近代河西走廊水事资料搜集整理与研究</w:t>
      </w:r>
    </w:p>
    <w:p>
      <w:r>
        <w:t>作者:李艳编著</w:t>
      </w:r>
    </w:p>
    <w:p>
      <w:r>
        <w:t>出版社:天津：天津古籍出版社</w:t>
      </w:r>
    </w:p>
    <w:p>
      <w:r>
        <w:t>出版日期：2016.01</w:t>
      </w:r>
    </w:p>
    <w:p>
      <w:r>
        <w:t>总页数：318</w:t>
      </w:r>
    </w:p>
    <w:p>
      <w:r>
        <w:t>更多请访问教客网:www.jiaokey.com</w:t>
      </w:r>
    </w:p>
    <w:p>
      <w:r>
        <w:t>近代河西走廊水事资料搜集整理与研究评论地址：https://www.jiaokey.com/book/detail/14510901.html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