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反腐败实践与探索  2013-2014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反腐败实践与探索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本书出售、求购地址：https://www.jiaokey.com/book/detail/14517827.html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关键词搜索：https://www.jiaokey.com/tag/反腐败实践与探索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