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日本未来时:日本科幻与科幻日本</w:t>
      </w:r>
    </w:p>
    <w:p>
      <w:r>
        <w:rPr>
          <w:rFonts w:ascii="宋体" w:hAnsi="宋体" w:eastAsia="宋体"/>
          <w:sz w:val="24"/>
        </w:rPr>
        <w:t>（美）真澄·华盛顿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日本未来时:日本科幻与科幻日本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（美）真澄·华盛顿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本书出售、求购地址：https://www.jiaokey.com/book/detail/14519201.html</w:t>
      </w:r>
    </w:p>
    <w:p>
      <w:r>
        <w:t>更多相关图书推荐：https://www.jiaokey.com</w:t>
      </w:r>
    </w:p>
    <w:p>
      <w:r>
        <w:t>（美）真澄·华盛顿 其他作品：https://www.jiaokey.com/tag/（美）真澄·华盛顿.html</w:t>
      </w:r>
    </w:p>
    <w:p>
      <w:r>
        <w:t>关键词搜索：https://www.jiaokey.com/tag/日本未来时:日本科幻与科幻日本.html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