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那是谁的帽子？</w:t>
      </w:r>
    </w:p>
    <w:p>
      <w:r>
        <w:rPr>
          <w:rFonts w:ascii="宋体" w:hAnsi="宋体" w:eastAsia="宋体"/>
          <w:sz w:val="24"/>
        </w:rPr>
        <w:t>（荷）约克·艾克维德文；（荷）郑宗琼绘；曹秋梅编译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那是谁的帽子？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（荷）约克·艾克维德文；（荷）郑宗琼绘；曹秋梅编译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本书出售、求购地址：https://www.jiaokey.com/book/detail/14528191.html</w:t>
      </w:r>
    </w:p>
    <w:p>
      <w:r>
        <w:t>更多相关图书推荐：https://www.jiaokey.com</w:t>
      </w:r>
    </w:p>
    <w:p>
      <w:r>
        <w:t>（荷）约克·艾克维德文；（荷）郑宗琼绘；曹秋梅编译 其他作品：https://www.jiaokey.com/tag/（荷）约克·艾克维德文；（荷）郑宗琼绘；曹秋梅编译.html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关键词搜索：https://www.jiaokey.com/tag/那是谁的帽子？.html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