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古榆风采  古榆园征联征诗书法作品集</w:t>
      </w:r>
    </w:p>
    <w:p>
      <w:r>
        <w:rPr>
          <w:rFonts w:ascii="宋体" w:hAnsi="宋体" w:eastAsia="宋体"/>
          <w:sz w:val="24"/>
        </w:rPr>
        <w:t>内蒙古开鲁县古榆文化协会编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古榆风采  古榆园征联征诗书法作品集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内蒙古开鲁县古榆文化协会编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本书出售、求购地址：https://www.jiaokey.com/book/detail/14528467.html</w:t>
      </w:r>
    </w:p>
    <w:p>
      <w:r>
        <w:t>更多相关图书推荐：https://www.jiaokey.com</w:t>
      </w:r>
    </w:p>
    <w:p>
      <w:r>
        <w:t>内蒙古开鲁县古榆文化协会编 其他作品：https://www.jiaokey.com/tag/内蒙古开鲁县古榆文化协会编.html</w:t>
      </w:r>
    </w:p>
    <w:p>
      <w:r>
        <w:t>关键词搜索：https://www.jiaokey.com/tag/古榆风采  古榆园征联征诗书法作品集.html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