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通辽女杰</w:t>
      </w:r>
    </w:p>
    <w:p>
      <w:r>
        <w:rPr>
          <w:rFonts w:ascii="宋体" w:hAnsi="宋体" w:eastAsia="宋体"/>
          <w:sz w:val="24"/>
        </w:rPr>
        <w:t>薛彦田主编；邵忠信（常务），红卫，万代英副主编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薛彦田主编；邵忠信（常务），红卫，万代英副主编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本书出售、求购地址：https://www.jiaokey.com/book/detail/14528759.html</w:t>
      </w:r>
    </w:p>
    <w:p>
      <w:r>
        <w:t>更多相关图书推荐：https://www.jiaokey.com</w:t>
      </w:r>
    </w:p>
    <w:p>
      <w:r>
        <w:t>薛彦田主编；邵忠信（常务），红卫，万代英副主编 其他作品：https://www.jiaokey.com/tag/薛彦田主编；邵忠信（常务），红卫，万代英副主编.html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关键词搜索：https://www.jiaokey.com/tag/通辽女杰.html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