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书名：津沽翰墨  天津书画三百年特展暨学术研讨会论文集</w:t>
      </w:r>
    </w:p>
    <w:p>
      <w:r>
        <w:t>作者：王娟</w:t>
      </w:r>
    </w:p>
    <w:p>
      <w:r>
        <w:t>出版社：天津：天津人民美术出版社</w:t>
      </w:r>
    </w:p>
    <w:p>
      <w:r>
        <w:t>出版日期：2018.04</w:t>
      </w:r>
    </w:p>
    <w:p>
      <w:r>
        <w:t>总页数：192</w:t>
      </w:r>
    </w:p>
    <w:p>
      <w:r>
        <w:t>更多请访问教客网: www.jiaokey.com</w:t>
      </w:r>
    </w:p>
    <w:p>
      <w:r>
        <w:t>津沽翰墨  天津书画三百年特展暨学术研讨会论文集 评论地址：https://www.jiaokey.com/book/detail/14529028.html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