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诗与意识形态  从西周至两汉诗歌功能的演变与中国古代诗学观念的生成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诗与意识形态  从西周至两汉诗歌功能的演变与中国古代诗学观念的生成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本书出售、求购地址：https://www.jiaokey.com/book/detail/14532129.html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关键词搜索：https://www.jiaokey.com/tag/诗与意识形态  从西周至两汉诗歌功能的演变与中国古代诗学观念的生成.html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