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中法语言政策研究  第2辑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中法语言政策研究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本书出售、求购地址：https://www.jiaokey.com/book/detail/14535517.html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关键词搜索：https://www.jiaokey.com/tag/中法语言政策研究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