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Kalman滤波器  应用研究</w:t>
      </w:r>
    </w:p>
    <w:p>
      <w:r>
        <w:rPr>
          <w:rFonts w:ascii="宋体" w:hAnsi="宋体" w:eastAsia="宋体"/>
          <w:sz w:val="24"/>
        </w:rPr>
        <w:t>金学波，苏婷立，苗贝贝，窦超著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Kalman滤波器  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金学波，苏婷立，苗贝贝，窦超著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本书出售、求购地址：https://www.jiaokey.com/book/detail/14536620.html</w:t>
      </w:r>
    </w:p>
    <w:p>
      <w:r>
        <w:t>更多相关图书推荐：https://www.jiaokey.com</w:t>
      </w:r>
    </w:p>
    <w:p>
      <w:r>
        <w:t>金学波，苏婷立，苗贝贝，窦超著 其他作品：https://www.jiaokey.com/tag/金学波，苏婷立，苗贝贝，窦超著.html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关键词搜索：https://www.jiaokey.com/tag/Kalman滤波器  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