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乡言解颐吴下谚联</w:t>
      </w:r>
    </w:p>
    <w:p>
      <w:r>
        <w:rPr>
          <w:rFonts w:ascii="宋体" w:hAnsi="宋体" w:eastAsia="宋体"/>
          <w:sz w:val="24"/>
        </w:rPr>
        <w:t>（清）李光庭，王有光撰，石继昌点校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乡言解颐吴下谚联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（清）李光庭，王有光撰，石继昌点校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本书出售、求购地址：https://www.jiaokey.com/book/detail/14537433.html</w:t>
      </w:r>
    </w:p>
    <w:p>
      <w:r>
        <w:t>更多相关图书推荐：https://www.jiaokey.com</w:t>
      </w:r>
    </w:p>
    <w:p>
      <w:r>
        <w:t>（清）李光庭，王有光撰，石继昌点校 其他作品：https://www.jiaokey.com/tag/（清）李光庭，王有光撰，石继昌点校.html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关键词搜索：https://www.jiaokey.com/tag/乡言解颐吴下谚联.html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