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智能传感器系统：新兴技术及其应用</w:t>
      </w:r>
    </w:p>
    <w:p>
      <w:r>
        <w:rPr>
          <w:rFonts w:ascii="宋体" w:hAnsi="宋体" w:eastAsia="宋体"/>
          <w:sz w:val="24"/>
        </w:rPr>
        <w:t>（荷）杰拉德·梅杰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智能传感器系统：新兴技术及其应用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（荷）杰拉德·梅杰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本书出售、求购地址：https://www.jiaokey.com/book/detail/14537863.html</w:t>
      </w:r>
    </w:p>
    <w:p>
      <w:r>
        <w:t>更多相关图书推荐：https://www.jiaokey.com</w:t>
      </w:r>
    </w:p>
    <w:p>
      <w:r>
        <w:t>（荷）杰拉德·梅杰 其他作品：https://www.jiaokey.com/tag/（荷）杰拉德·梅杰.html</w:t>
      </w:r>
    </w:p>
    <w:p>
      <w:r>
        <w:t>关键词搜索：https://www.jiaokey.com/tag/智能传感器系统：新兴技术及其应用.html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