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价值投资实战手册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本书出售、求购地址：https://www.jiaokey.com/book/detail/14539736.html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关键词搜索：https://www.jiaokey.com/tag/价值投资实战手册.html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