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时间有限  为自己而活</w:t>
      </w:r>
    </w:p>
    <w:p>
      <w:r>
        <w:rPr>
          <w:rFonts w:ascii="宋体" w:hAnsi="宋体" w:eastAsia="宋体"/>
          <w:sz w:val="24"/>
        </w:rPr>
        <w:t>（美）本杰明·富兰克林，（英）阿诺德·贝内特，（美）阿尔伯特·哈伯德著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时间有限  为自己而活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（美）本杰明·富兰克林，（英）阿诺德·贝内特，（美）阿尔伯特·哈伯德著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本书出售、求购地址：https://www.jiaokey.com/book/detail/14540348.html</w:t>
      </w:r>
    </w:p>
    <w:p>
      <w:r>
        <w:t>更多相关图书推荐：https://www.jiaokey.com</w:t>
      </w:r>
    </w:p>
    <w:p>
      <w:r>
        <w:t>（美）本杰明·富兰克林，（英）阿诺德·贝内特，（美）阿尔伯特·哈伯德著 其他作品：https://www.jiaokey.com/tag/（美）本杰明·富兰克林，（英）阿诺德·贝内特，（美）阿尔伯特·哈伯德著.html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关键词搜索：https://www.jiaokey.com/tag/时间有限  为自己而活.html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