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台湾原生植物全图鉴  第五卷  榆科-土人参科</w:t>
      </w:r>
    </w:p>
    <w:p>
      <w:r>
        <w:rPr>
          <w:rFonts w:ascii="宋体" w:hAnsi="宋体" w:eastAsia="宋体"/>
          <w:sz w:val="24"/>
        </w:rPr>
        <w:t>钟诗文著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台湾原生植物全图鉴  第五卷  榆科-土人参科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本书出售、求购地址：https://www.jiaokey.com/book/detail/14547701.html</w:t>
      </w:r>
    </w:p>
    <w:p>
      <w:r>
        <w:t>更多相关图书推荐：https://www.jiaokey.com</w:t>
      </w:r>
    </w:p>
    <w:p>
      <w:r>
        <w:t>钟诗文著 其他作品：https://www.jiaokey.com/tag/钟诗文著.html</w:t>
      </w:r>
    </w:p>
    <w:p>
      <w:r>
        <w:t>关键词搜索：https://www.jiaokey.com/tag/台湾原生植物全图鉴  第五卷  榆科-土人参科.html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