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书名：凤凰山下育桃李  湘江河畔铸师魂  大学生思想政治教育工作经济交流文集</w:t>
      </w:r>
    </w:p>
    <w:p>
      <w:r>
        <w:t>作者：遵义师范学院编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凤凰山下育桃李  湘江河畔铸师魂  大学生思想政治教育工作经济交流文集 评论地址：https://www.jiaokey.com/book/detail/14557742.html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