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基督教文化研究丛书  三编  第4册  《圣经》官话和合本句法研究</w:t>
      </w:r>
    </w:p>
    <w:p>
      <w:r>
        <w:rPr>
          <w:rFonts w:ascii="宋体" w:hAnsi="宋体" w:eastAsia="宋体"/>
          <w:sz w:val="24"/>
        </w:rPr>
        <w:t>邢梅著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基督教文化研究丛书  三编  第4册  《圣经》官话和合本句法研究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本书出售、求购地址：https://www.jiaokey.com/book/detail/14564205.html</w:t>
      </w:r>
    </w:p>
    <w:p>
      <w:r>
        <w:t>更多相关图书推荐：https://www.jiaokey.com</w:t>
      </w:r>
    </w:p>
    <w:p>
      <w:r>
        <w:t>邢梅著 其他作品：https://www.jiaokey.com/tag/邢梅著.html</w:t>
      </w:r>
    </w:p>
    <w:p>
      <w:r>
        <w:t>关键词搜索：https://www.jiaokey.com/tag/基督教文化研究丛书  三编  第4册  《圣经》官话和合本句法研究.html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