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生物</w:t>
      </w:r>
    </w:p>
    <w:p>
      <w:r>
        <w:rPr>
          <w:rFonts w:ascii="宋体" w:hAnsi="宋体" w:eastAsia="宋体"/>
          <w:sz w:val="24"/>
        </w:rPr>
        <w:t>郝军，吕杰主编；高入云本册主编；赵志会，刘欣，刘志航等编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郝军，吕杰主编；高入云本册主编；赵志会，刘欣，刘志航等编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本书出售、求购地址：https://www.jiaokey.com/book/detail/14566928.html</w:t>
      </w:r>
    </w:p>
    <w:p>
      <w:r>
        <w:t>更多相关图书推荐：https://www.jiaokey.com</w:t>
      </w:r>
    </w:p>
    <w:p>
      <w:r>
        <w:t>郝军，吕杰主编；高入云本册主编；赵志会，刘欣，刘志航等编 其他作品：https://www.jiaokey.com/tag/郝军，吕杰主编；高入云本册主编；赵志会，刘欣，刘志航等编.html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