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海水淡化工程：运行及维护=Desalination  engineering:operation  and  maintenance：英文  影印版</w:t>
      </w:r>
    </w:p>
    <w:p>
      <w:r>
        <w:rPr>
          <w:rFonts w:ascii="宋体" w:hAnsi="宋体" w:eastAsia="宋体"/>
          <w:sz w:val="24"/>
        </w:rPr>
        <w:t>（美）威特克夫（Voutchkov，N.）主编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海水淡化工程：运行及维护=Desalination  engineering:operation  and  maintenance：英文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（美）威特克夫（Voutchkov，N.）主编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本书出售、求购地址：https://www.jiaokey.com/book/detail/14567889.html</w:t>
      </w:r>
    </w:p>
    <w:p>
      <w:r>
        <w:t>更多相关图书推荐：https://www.jiaokey.com</w:t>
      </w:r>
    </w:p>
    <w:p>
      <w:r>
        <w:t>（美）威特克夫（Voutchkov，N.）主编 其他作品：https://www.jiaokey.com/tag/（美）威特克夫（Voutchkov，N.）主编.html</w:t>
      </w:r>
    </w:p>
    <w:p>
      <w:r>
        <w:t>关键词搜索：https://www.jiaokey.com/tag/海水淡化工程：运行及维护=Desalination  engineering:operation  and  maintenance：英文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