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电力系统应急指挥通信系统设计与应用</w:t>
      </w:r>
    </w:p>
    <w:p>
      <w:r>
        <w:rPr>
          <w:rFonts w:ascii="宋体" w:hAnsi="宋体" w:eastAsia="宋体"/>
          <w:sz w:val="24"/>
        </w:rPr>
        <w:t>广东电网有限责任公司应急抢修中心组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电力系统应急指挥通信系统设计与应用</w:t>
            </w:r>
          </w:p>
        </w:tc>
      </w:tr>
      <w:tr>
        <w:tc>
          <w:tcPr>
            <w:tcW w:type="dxa" w:w="4320"/>
          </w:tcPr>
          <w:p>
            <w:r>
              <w:t>作者</w:t>
            </w:r>
          </w:p>
        </w:tc>
        <w:tc>
          <w:tcPr>
            <w:tcW w:type="dxa" w:w="4320"/>
          </w:tcPr>
          <w:p>
            <w:r>
              <w:t>广东电网有限责任公司应急抢修中心组</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9787519829421</w:t>
            </w:r>
          </w:p>
        </w:tc>
      </w:tr>
      <w:tr>
        <w:tc>
          <w:tcPr>
            <w:tcW w:type="dxa" w:w="4320"/>
          </w:tcPr>
          <w:p>
            <w:r>
              <w:t>出版日期</w:t>
            </w:r>
          </w:p>
        </w:tc>
        <w:tc>
          <w:tcPr>
            <w:tcW w:type="dxa" w:w="4320"/>
          </w:tcPr>
          <w:p>
            <w:r>
              <w:t>2019-02-01</w:t>
            </w:r>
          </w:p>
        </w:tc>
      </w:tr>
      <w:tr>
        <w:tc>
          <w:tcPr>
            <w:tcW w:type="dxa" w:w="4320"/>
          </w:tcPr>
          <w:p>
            <w:r>
              <w:t>页数</w:t>
            </w:r>
          </w:p>
        </w:tc>
        <w:tc>
          <w:tcPr>
            <w:tcW w:type="dxa" w:w="4320"/>
          </w:tcPr>
          <w:p>
            <w:r>
              <w:t>169</w:t>
            </w:r>
          </w:p>
        </w:tc>
      </w:tr>
      <w:tr>
        <w:tc>
          <w:tcPr>
            <w:tcW w:type="dxa" w:w="4320"/>
          </w:tcPr>
          <w:p>
            <w:r>
              <w:t>价格</w:t>
            </w:r>
          </w:p>
        </w:tc>
        <w:tc>
          <w:tcPr>
            <w:tcW w:type="dxa" w:w="4320"/>
          </w:tcPr>
          <w:p>
            <w:r/>
          </w:p>
        </w:tc>
      </w:tr>
      <w:tr>
        <w:tc>
          <w:tcPr>
            <w:tcW w:type="dxa" w:w="4320"/>
          </w:tcPr>
          <w:p>
            <w:r>
              <w:t>关键词</w:t>
            </w:r>
          </w:p>
        </w:tc>
        <w:tc>
          <w:tcPr>
            <w:tcW w:type="dxa" w:w="4320"/>
          </w:tcPr>
          <w:p>
            <w:r>
              <w:t>电力系统通信-应急系统-指挥系统-研究</w:t>
            </w:r>
          </w:p>
        </w:tc>
      </w:tr>
      <w:tr>
        <w:tc>
          <w:tcPr>
            <w:tcW w:type="dxa" w:w="4320"/>
          </w:tcPr>
          <w:p>
            <w:r>
              <w:t>分类</w:t>
            </w:r>
          </w:p>
        </w:tc>
        <w:tc>
          <w:tcPr>
            <w:tcW w:type="dxa" w:w="4320"/>
          </w:tcPr>
          <w:p>
            <w:r>
              <w:t>电力系统的调度、管理、通信</w:t>
            </w:r>
          </w:p>
        </w:tc>
      </w:tr>
    </w:tbl>
    <w:p/>
    <w:p>
      <w:pPr>
        <w:pStyle w:val="Heading1"/>
      </w:pPr>
      <w:r>
        <w:t>图书介绍</w:t>
      </w:r>
    </w:p>
    <w:p>
      <w:r>
        <w:t>本书系统介绍电力系统应急集群通信技术及配套装备、管理信息系统，并在广东电网应急及抢修管理中心建成了国内领先的电力系统应急抢修数字集群通信信息系统，覆盖广东沿海地区台风、冰冻灾害频发区域的供电局。主要内容包括概述、应急通信系统架构、现场信息采集与处理、应急通信的无线传输技术及区域应急通信系统等。</w:t>
      </w:r>
    </w:p>
    <w:p/>
    <w:p>
      <w:r>
        <w:t>本书出售、求购地址：https://www.jiaokey.com/book/detail/14569231.html</w:t>
      </w:r>
    </w:p>
    <w:p>
      <w:r>
        <w:t>更多电力系统的调度、管理、通信图书推荐：https://www.jiaokey.com</w:t>
      </w:r>
    </w:p>
    <w:p>
      <w:r>
        <w:t>广东电网有限责任公司应急抢修中心组 其他作品：https://www.jiaokey.com/tag/广东电网有限责任公司应急抢修中心组.html</w:t>
      </w:r>
    </w:p>
    <w:p>
      <w:r>
        <w:t>北京：中国电力出版社 出版图书：https://www.jiaokey.com/tag/北京：中国电力出版社.html</w:t>
      </w:r>
    </w:p>
    <w:p>
      <w:r>
        <w:t>关键词搜索：https://www.jiaokey.com/tag/电力系统通信-应急系统-指挥系统-研究.html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