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报检实务</w:t>
      </w:r>
    </w:p>
    <w:p>
      <w:r>
        <w:rPr>
          <w:rFonts w:ascii="宋体" w:hAnsi="宋体" w:eastAsia="宋体"/>
          <w:sz w:val="24"/>
        </w:rPr>
        <w:t>金焕，刘敏主编；马常智，欧阳双喜副主编；隋维林主审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金焕，刘敏主编；马常智，欧阳双喜副主编；隋维林主审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本书出售、求购地址：https://www.jiaokey.com/book/detail/14582005.html</w:t>
      </w:r>
    </w:p>
    <w:p>
      <w:r>
        <w:t>更多相关图书推荐：https://www.jiaokey.com</w:t>
      </w:r>
    </w:p>
    <w:p>
      <w:r>
        <w:t>金焕，刘敏主编；马常智，欧阳双喜副主编；隋维林主审 其他作品：https://www.jiaokey.com/tag/金焕，刘敏主编；马常智，欧阳双喜副主编；隋维林主审.html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关键词搜索：https://www.jiaokey.com/tag/报检实务.html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