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书名：应对气候变化的园林植物选择原理与方法</w:t>
      </w:r>
    </w:p>
    <w:p>
      <w:r>
        <w:t>作者：张德顺，刘鸣，李秀芬著</w:t>
      </w:r>
    </w:p>
    <w:p>
      <w:r>
        <w:t>出版社：北京：中国建筑工业出版社</w:t>
      </w:r>
    </w:p>
    <w:p>
      <w:r>
        <w:t>出版日期：2019</w:t>
      </w:r>
    </w:p>
    <w:p>
      <w:r>
        <w:t>总页数：271</w:t>
      </w:r>
    </w:p>
    <w:p>
      <w:r>
        <w:t>更多请访问教客网: www.jiaokey.com</w:t>
      </w:r>
    </w:p>
    <w:p>
      <w:r>
        <w:t>应对气候变化的园林植物选择原理与方法 评论地址：https://www.jiaokey.com/book/detail/14590604.html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