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汽车美容与装饰</w:t>
      </w:r>
    </w:p>
    <w:p>
      <w:r>
        <w:rPr>
          <w:rFonts w:ascii="宋体" w:hAnsi="宋体" w:eastAsia="宋体"/>
          <w:sz w:val="24"/>
        </w:rPr>
        <w:t>杨英，陈莹莹主编；李穗平，何学容副主编；郑志中主审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汽车美容与装饰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杨英，陈莹莹主编；李穗平，何学容副主编；郑志中主审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本书出售、求购地址：https://www.jiaokey.com/book/detail/14595083.html</w:t>
      </w:r>
    </w:p>
    <w:p>
      <w:r>
        <w:t>更多相关图书推荐：https://www.jiaokey.com</w:t>
      </w:r>
    </w:p>
    <w:p>
      <w:r>
        <w:t>杨英，陈莹莹主编；李穗平，何学容副主编；郑志中主审 其他作品：https://www.jiaokey.com/tag/杨英，陈莹莹主编；李穗平，何学容副主编；郑志中主审.html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关键词搜索：https://www.jiaokey.com/tag/汽车美容与装饰.html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