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大学计算机基础任务化实训教程</w:t>
      </w:r>
    </w:p>
    <w:p>
      <w:r>
        <w:rPr>
          <w:rFonts w:ascii="宋体" w:hAnsi="宋体" w:eastAsia="宋体"/>
          <w:sz w:val="24"/>
        </w:rPr>
        <w:t>包佃清，马继军主编；张永瑞，樊伟，樊雷，周正国副主编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大学计算机基础任务化实训教程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包佃清，马继军主编；张永瑞，樊伟，樊雷，周正国副主编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本书出售、求购地址：https://www.jiaokey.com/book/detail/14599210.html</w:t>
      </w:r>
    </w:p>
    <w:p>
      <w:r>
        <w:t>更多相关图书推荐：https://www.jiaokey.com</w:t>
      </w:r>
    </w:p>
    <w:p>
      <w:r>
        <w:t>包佃清，马继军主编；张永瑞，樊伟，樊雷，周正国副主编 其他作品：https://www.jiaokey.com/tag/包佃清，马继军主编；张永瑞，樊伟，樊雷，周正国副主编.html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关键词搜索：https://www.jiaokey.com/tag/大学计算机基础任务化实训教程.html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