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书名：探寻失落的辉煌  朱仙镇木版年画研究</w:t>
      </w:r>
    </w:p>
    <w:p>
      <w:r>
        <w:t>作者：周树立，王昊，韩霞著</w:t>
      </w:r>
    </w:p>
    <w:p>
      <w:r>
        <w:t>出版社：北京：经济管理出版社</w:t>
      </w:r>
    </w:p>
    <w:p>
      <w:r>
        <w:t>出版日期：2018</w:t>
      </w:r>
    </w:p>
    <w:p>
      <w:r>
        <w:t>总页数：254</w:t>
      </w:r>
    </w:p>
    <w:p>
      <w:r>
        <w:t>更多请访问教客网: www.jiaokey.com</w:t>
      </w:r>
    </w:p>
    <w:p>
      <w:r>
        <w:t>探寻失落的辉煌  朱仙镇木版年画研究 评论地址：https://www.jiaokey.com/book/detail/14611448.html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