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书名：游戏动漫角色动作设定集  女子格斗</w:t>
      </w:r>
    </w:p>
    <w:p>
      <w:r>
        <w:t>作者：（日）柄泽功审定；（日）小野寺广信摄影；孙大兴译</w:t>
      </w:r>
    </w:p>
    <w:p>
      <w:r>
        <w:t>出版社：北京：人民邮电出版社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游戏动漫角色动作设定集  女子格斗 评论地址：https://www.jiaokey.com/book/detail/14611575.html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