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书名：新媒体环境下的政府新闻发布与舆论引导  问题、理念与机制</w:t>
      </w:r>
    </w:p>
    <w:p>
      <w:r>
        <w:t>作者：吴惠凡著</w:t>
      </w:r>
    </w:p>
    <w:p>
      <w:r>
        <w:t>出版社：北京：中国传媒大学出版社</w:t>
      </w:r>
    </w:p>
    <w:p>
      <w:r>
        <w:t>出版日期：2018.12</w:t>
      </w:r>
    </w:p>
    <w:p>
      <w:r>
        <w:t>总页数：161</w:t>
      </w:r>
    </w:p>
    <w:p>
      <w:r>
        <w:t>更多请访问教客网: www.jiaokey.com</w:t>
      </w:r>
    </w:p>
    <w:p>
      <w:r>
        <w:t>新媒体环境下的政府新闻发布与舆论引导  问题、理念与机制 评论地址：https://www.jiaokey.com/book/detail/14612902.html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