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书名：基于随机动态死亡率模型的长寿风险债券定价研究</w:t>
      </w:r>
    </w:p>
    <w:p>
      <w:r>
        <w:t>作者：樊毅著</w:t>
      </w:r>
    </w:p>
    <w:p>
      <w:r>
        <w:t>出版社：西安：西安交通大学出版社</w:t>
      </w:r>
    </w:p>
    <w:p>
      <w:r>
        <w:t>出版日期：2018.10</w:t>
      </w:r>
    </w:p>
    <w:p>
      <w:r>
        <w:t>总页数：201</w:t>
      </w:r>
    </w:p>
    <w:p>
      <w:r>
        <w:t>更多请访问教客网: www.jiaokey.com</w:t>
      </w:r>
    </w:p>
    <w:p>
      <w:r>
        <w:t>基于随机动态死亡率模型的长寿风险债券定价研究 评论地址：https://www.jiaokey.com/book/detail/14613106.html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